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Prof. Gesmar Rodrigues Silva Segundo MBBS, MD,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55D71" w:rsidRDefault="00164A58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smar Rodrigues Silva Segundo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Federal University of Uberlândia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Pará Avenue - 1720 , Block 2H, Campos Umuarama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Uberlandia, Brazil, 38400-902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+55 34 3218 2328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gesmar@ufu.br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Allergology | Immunology | Pediatrics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2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Pediatrics, Medicine , Postgraduate Course in Health Sciences, 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Coordinator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Pediatric Allergy and Immunology, 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4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Pediatrics, Patos de Minas University</w:t>
            </w:r>
            <w:r>
              <w:t xml:space="preserve"> Center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2009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5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Physician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6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Volunteer Doctor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7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Immunology, Institute of Biomedical Sciences, 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2005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8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Physician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Neonatal Intensive Care Unit, Interlagos Maternity Hospital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Jun-1997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Jan-2000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9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Neonatology, Interlagos Maternity Hospital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1997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2000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Washington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2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Food Allergy, Brazilian Association of Allergy and Immunology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2009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2009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Applied Immunology and Parasitology, 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4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Primary Immunodeficiency Disease</w:t>
            </w:r>
            <w:r>
              <w:t>s, Clinical Immunology Society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2004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5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Allergy and Immunopathology, Hospital Foundation of the Federal District (FHDF)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2003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6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Immunology, University of Brasilia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2003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2003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7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Applied Immunology and Parasitology, </w:t>
            </w:r>
            <w:r>
              <w:t>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2001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2002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8</w:t>
            </w:r>
          </w:p>
        </w:tc>
        <w:tc>
          <w:tcPr>
            <w:tcW w:w="171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Pediatrics, University of São Paulo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1997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1999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9</w:t>
            </w:r>
          </w:p>
        </w:tc>
        <w:tc>
          <w:tcPr>
            <w:tcW w:w="171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 , Federal University of Uberlândia</w:t>
            </w:r>
          </w:p>
        </w:tc>
        <w:tc>
          <w:tcPr>
            <w:tcW w:w="1149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1990</w:t>
            </w:r>
          </w:p>
        </w:tc>
        <w:tc>
          <w:tcPr>
            <w:tcW w:w="938" w:type="dxa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Allergic Diseases, Allergic Rhinitis, Food Allergy, Inborn Errors of Immunity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 xml:space="preserve">, Role, Study Title, Organization, </w:t>
            </w:r>
            <w:r w:rsidR="009143AA" w:rsidRPr="0097780E">
              <w:rPr>
                <w:color w:val="000000"/>
                <w:sz w:val="18"/>
              </w:rPr>
              <w:t xml:space="preserve">Start </w:t>
            </w:r>
            <w:r w:rsidR="009143AA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="009143AA" w:rsidRPr="0097780E">
              <w:rPr>
                <w:color w:val="000000"/>
                <w:sz w:val="18"/>
              </w:rPr>
              <w:t xml:space="preserve">End </w:t>
            </w:r>
            <w:r w:rsidR="009143AA">
              <w:rPr>
                <w:color w:val="000000"/>
                <w:sz w:val="18"/>
              </w:rPr>
              <w:t>Date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Coordinator, Clinical-Molecular Characterization of Early Onset Inflammatory Bowel Diseases In Childhood and Adolescence, Jeffrey Modell Foundation </w:t>
            </w:r>
            <w:r>
              <w:t>(2020)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2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Coordinator, Genetic Diagnostic Platforms In Primary Immunodeficiency, Jeffrey Modell Foundation (2017)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Coordinator, Prevalence of Food Allergy In Infants and Preschool Children, Federal University of Uberlândia (2011 - 2016)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5444C" w:rsidRDefault="00E5444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5444C" w:rsidRDefault="00E5444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 xml:space="preserve">ublished </w:t>
            </w:r>
            <w:r w:rsidR="007B0ED5">
              <w:rPr>
                <w:color w:val="000000"/>
                <w:sz w:val="18"/>
              </w:rPr>
              <w:t>Date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 xml:space="preserve">: II Brazilian Consensus on the use of human immunoglobulin in patients with primary immunodeficiencies, Brazilian Association of Allergy and Immunology (ASBAI), </w:t>
            </w:r>
            <w:r>
              <w:t>4-Jan-2017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Allergy and Clinical Immunology: In Practice (2020)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2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Paulista Journal of Pediatrics (2020)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 xml:space="preserve">: </w:t>
            </w:r>
            <w:r>
              <w:t>Journal of Pediatrics (2019)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4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Frontiers in Immunology (2018)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5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APMIS - Journal of Pathology, Microbiology and Immunology (2017)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6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Allergology and Immunopathology (2016)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7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 xml:space="preserve">: International Medical Case Reports </w:t>
            </w:r>
            <w:r>
              <w:t>Journal (2016)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8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Bmc Immunology (2015)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9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Clinicoeconomics and Outcomes Research (2015)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10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Asthma and Allergy (2015)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Journal of Tropical Pediatrics (2015)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12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Oncotargets and Therapy (2015)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13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Iranian Journal of Allergy, Asthma and Immunology (2014)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14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Journal of Clinical Immunology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15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Jornal de Pediatria (2024)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16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Advances in Rheumatology (2023)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17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 xml:space="preserve">: Journal of Clinical </w:t>
            </w:r>
            <w:r>
              <w:t>Immunology (2023)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Annual Meeting of Brazilian Group of Immunodeficiencies, Table 2 - Genetics of Inborn Errors of Immunity, Moderator, 30-Aug-2024, São Paulo,</w:t>
            </w:r>
            <w:r>
              <w:t xml:space="preserve"> Brazil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2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Annual Meeting of Brazilian Group of Immunodeficiencies, Clinical case, Speaker, 30-Aug-2024, São Paulo, Brazil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2023 - 6th International Primary Immunodeficiencies Congress (IPIC) of International Patient Organisation for Primary </w:t>
            </w:r>
            <w:r>
              <w:t>Immunodeficiencies (IPOPI), LASID lecture, Speaker, 9-Nov-2023, Rotterdam, The Netherlands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4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2023 - 6th International Primary Immunodeficiencies Congress (IPIC) of International Patient Organisation for Primary Immunodeficiencies (IPOPI), Organizing Commi</w:t>
            </w:r>
            <w:r>
              <w:t>ttee, Nov-2023, Rotterdam, The Netherlands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5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Meeting of Latin American Society for Immunodeficiencies, LASID and Change in Leadership, Speaker, 21-Oct-2023, Mexico City, Mexico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6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Annual Meeting of Latin American Society for Immunodef</w:t>
            </w:r>
            <w:r>
              <w:t>iciencies, Joint session Physician Forum, Moderator, Oct-2023, Mexico City, Mexico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7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Meeting of Latin American Society for Immunodeficiencies, Inaugural Ceremony, Speaker, 18-Oct-2023, Mexico City, Mexico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8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2022 - 20th Biennial Meeting of E</w:t>
            </w:r>
            <w:r>
              <w:t>uropean Society for Immunodeficiencies and International Nursing Group for Immunodeficiencies (IPOPI), Working Party 03 Juniors Expect the Unexpected ID 21, Panelist, 13-Oct-2022, Gothenburg, Sweden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9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2022 - 20th Biennial Meeting of European Society for I</w:t>
            </w:r>
            <w:r>
              <w:t>mmunodeficiencies and International Nursing Group for Immunodeficiencies (IPOPI), Opportunities and challenges in LMIC, Presenter, 13-Oct-2022, Gothenburg, Sweden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10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2022 - 5th International Primary Immunodeficiencies Congress (IPIC) of International Pati</w:t>
            </w:r>
            <w:r>
              <w:t>ent Organisation for Primary Immunodeficiencies (IPOPI), Regional Diagnosis and Clinical Challenges Session, Speaker, 28-Apr-2022, Vilamoura, Portugal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Annual Meeting of Latin American Society for Immunodeficiencies, Old and new Foes in PIDD, </w:t>
            </w:r>
            <w:r>
              <w:t>Moderator, 16-Oct-2021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Scientific Department of Primary Immunodeficiencies, Brazilian Society of Allergy and Immunology (ASBAI)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lastRenderedPageBreak/>
              <w:t>2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Inborn Errors of Immunity, Brazilian Society of Allergy and Immunology (ASBAI)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Clinical Immunology Society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4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Advisory Board, Latin American Society for Immunodeficiencies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5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Latin American Society for Immunodeficienc</w:t>
            </w:r>
            <w:r>
              <w:t>ies (2022 - 2023)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6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Vice President</w:t>
            </w:r>
            <w:r>
              <w:t>: Latin American Society for Immunodeficiencies (2020 - 2021)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7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Coordinator</w:t>
            </w:r>
            <w:r>
              <w:t>: Scientific Committee on Primary Immunodeficiencies, Brazilian Society of Allergy and Immunology (ASBAI) (2019 - 2020)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8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 xml:space="preserve">: Latin </w:t>
            </w:r>
            <w:r>
              <w:t>American Society for Immunodeficiencies (2018 - 2019)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9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Brazilian Society of Allergy and Immunology (ASBAI) (2015 - 2018)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10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Latin American Registry of Immunodeficiencies, Latin American Society for Immunodeficiencies (2015 - 2017)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38484269</w:t>
              </w:r>
            </w:hyperlink>
            <w:r>
              <w:t xml:space="preserve"> ['Melo KM', 'Tavares FS', 'Antunes TS', 'Condino-Neto A', '</w:t>
            </w:r>
            <w:r>
              <w:rPr>
                <w:b/>
                <w:u w:val="single"/>
              </w:rPr>
              <w:t>Silva Segundo GR</w:t>
            </w:r>
            <w:r>
              <w:t>', 'Macedo ACT', 'Ferreira AP', 'Valente CFC'], Autosomal Recessive IL-12p40 Deficiency due to a Mutation in the IL12B Gene: Report of a Brazilian Patient with Lymph Node Mycobacte</w:t>
            </w:r>
            <w:r>
              <w:t>rial Infection, Mar-2024, Pediatric allergy, immunology, and pulmonology, 37(1):33-36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2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25796303</w:t>
              </w:r>
            </w:hyperlink>
            <w:r>
              <w:t xml:space="preserve"> ['Dantas EO', 'Aranda CS', 'Rêgo Silva AM', 'Tavares FS', 'Severo Ferreira JF', 'de Quadros Coelho</w:t>
            </w:r>
            <w:r>
              <w:t xml:space="preserve"> MA', 'de Siqueira Kovalhuk LC', 'Roxo Júnior P', 'Toledo EC', 'Porto Neto AC', 'de Sousa Vieira HM', 'Takano OA', 'Nobre FA', 'Sano F', 'Nudelman V', 'de Farias Sales VS', '</w:t>
            </w:r>
            <w:r>
              <w:rPr>
                <w:b/>
                <w:u w:val="single"/>
              </w:rPr>
              <w:t>Silva Segundo GR</w:t>
            </w:r>
            <w:r>
              <w:t>', 'Villar Guedes HT', 'Félix E', 'Marques SM', 'Mazzucchelli JT',</w:t>
            </w:r>
            <w:r>
              <w:t xml:space="preserve"> 'Wandalsen NF', 'Pinto JA', 'Paes Barreto IC', 'Silva MR', 'Rullo VE', 'Franco JM', 'Damasceno E', 'Fahl K', 'de Moraes-Pinto MI', 'Del Nero DL', 'Moraes LS', 'Condino-Neto A', 'Vilela MM', 'Góes H', 'Schisler KL', 'Miranda E', 'Goudouris ES', 'Costa Carv</w:t>
            </w:r>
            <w:r>
              <w:t>alho BT'], Doctors' awareness concerning primary immunodeficiencies in Brazil, Jun-2015, 18-Mar-2015, Allergologia et immunopathologia, 43(3):272-8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25311797</w:t>
              </w:r>
            </w:hyperlink>
            <w:r>
              <w:t xml:space="preserve"> ['Grama DF', 'Lescano SZ', 'Pereira Mota KC', 'dos Anjos Pultz B', 'Miranda JS', '</w:t>
            </w:r>
            <w:r>
              <w:rPr>
                <w:b/>
                <w:u w:val="single"/>
              </w:rPr>
              <w:t>Silva Segundo GR</w:t>
            </w:r>
            <w:r>
              <w:t>', 'Taketomi EA', 'Fernandes KP', 'Limongi JE', 'de Paula FM', 'Chieffi PP', 'Cury MC'], Seroprevalence of Toxocara spp. in children with atopy, Dec-2014, 13</w:t>
            </w:r>
            <w:r>
              <w:t>-Oct-2014, Transactions of the Royal Society of Tropical Medicine and Hygiene, 108(12):797-803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4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23947321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Silva Segundo GR</w:t>
            </w:r>
            <w:r>
              <w:t>', 'Ribeiro JL'], A successful asthma treatment program in Brazil, Oct-</w:t>
            </w:r>
            <w:r>
              <w:t>2013, 15-Aug-2013, American journal of public health, 103(10):e1-2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5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17676240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Silva Segundo GR</w:t>
            </w:r>
            <w:r>
              <w:t xml:space="preserve">'], Food allergy and atopy patch tests, Aug-2007, Jornal de pediatria R, 83(4):381-2; author reply </w:t>
            </w:r>
            <w:r>
              <w:t>382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1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Encyclopedia of Medical Immunology: G-CSF Receptor Deficiency [Springer, 5-Nov-2020]</w:t>
            </w:r>
          </w:p>
        </w:tc>
      </w:tr>
      <w:tr w:rsidR="00A55D71" w:rsidTr="00A55D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2</w:t>
            </w:r>
          </w:p>
        </w:tc>
        <w:tc>
          <w:tcPr>
            <w:tcW w:w="8934" w:type="dxa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Encyclopedia of Medical Immunology: JAGN1 </w:t>
            </w:r>
            <w:r>
              <w:t>Deficiency [Springer, 5-Nov-2020]</w:t>
            </w:r>
          </w:p>
        </w:tc>
      </w:tr>
      <w:tr w:rsidR="00A55D71" w:rsidTr="00A55D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55D71" w:rsidRDefault="00164A58">
            <w:r>
              <w:t>3</w:t>
            </w:r>
          </w:p>
        </w:tc>
        <w:tc>
          <w:tcPr>
            <w:tcW w:w="8934" w:type="dxa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Encyclopedia of Medical Immunology: 3-Methylglutaconic Aciduria [Springer, 13-Apr-2018]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164A58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7">
              <w:r w:rsidR="002433E1">
                <w:rPr>
                  <w:color w:val="0000FF" w:themeColor="hyperlink"/>
                  <w:u w:val="single"/>
                </w:rPr>
                <w:t>View KOL Ne</w:t>
              </w:r>
              <w:r w:rsidR="002433E1">
                <w:rPr>
                  <w:color w:val="0000FF" w:themeColor="hyperlink"/>
                  <w:u w:val="single"/>
                </w:rPr>
                <w:t>t</w:t>
              </w:r>
              <w:r w:rsidR="002433E1">
                <w:rPr>
                  <w:color w:val="0000FF" w:themeColor="hyperlink"/>
                  <w:u w:val="single"/>
                </w:rPr>
                <w:t>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55D71" w:rsidRDefault="00164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55D71" w:rsidRDefault="00164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Blachy Javier Dávila Saldaña; Donald Cuong Vinh; Liliana Bezrodnik; Scott William Canna; Lorena Regairaz; Juanita Valdes-Camacho; Ekaterini Simões Goudouris; Pedro Francisco Giavina-Bianchi</w:t>
            </w:r>
            <w:r>
              <w:t xml:space="preserve"> Júnior; Anete Sevciovic Grumach; Analía Gisela Seminario; Antônio Condino-Neto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55D71" w:rsidRDefault="00164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Liliana Bezrodnik; Guillermo Horacio Docena; Lorena Regairaz; Scott William Canna; Holm Hans Uhlig; Ekaterini Simões Goudouris; Roberta Anido de Peña</w:t>
            </w:r>
            <w:r>
              <w:t>; Anete Sevciovic Grumach; Helen Louisa Leavis; Analía Gisela Seminario; Isabella Quinti; Antônio Condino-Neto; Paul Bastard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55D71" w:rsidRDefault="00164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Ekaterini Simões Goudouris; Antônio Condino-Neto</w:t>
            </w:r>
          </w:p>
        </w:tc>
      </w:tr>
    </w:tbl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A58" w:rsidRDefault="00164A58" w:rsidP="0087104C">
      <w:pPr>
        <w:spacing w:after="0" w:line="240" w:lineRule="auto"/>
      </w:pPr>
      <w:r>
        <w:separator/>
      </w:r>
    </w:p>
  </w:endnote>
  <w:endnote w:type="continuationSeparator" w:id="0">
    <w:p w:rsidR="00164A58" w:rsidRDefault="00164A58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4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55D71" w:rsidRDefault="00164A58">
    <w:r>
      <w:rPr>
        <w:rStyle w:val="CommentStyle"/>
      </w:rPr>
      <w:t xml:space="preserve">Last Updated Date: </w:t>
    </w:r>
    <w:r>
      <w:rPr>
        <w:rStyle w:val="CommentStyle"/>
      </w:rPr>
      <w:t>07-Apr-2025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A58" w:rsidRDefault="00164A58" w:rsidP="0087104C">
      <w:pPr>
        <w:spacing w:after="0" w:line="240" w:lineRule="auto"/>
      </w:pPr>
      <w:r>
        <w:separator/>
      </w:r>
    </w:p>
  </w:footnote>
  <w:footnote w:type="continuationSeparator" w:id="0">
    <w:p w:rsidR="00164A58" w:rsidRDefault="00164A58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A58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55D71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5444C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579630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484269" TargetMode="External"/><Relationship Id="rId17" Type="http://schemas.openxmlformats.org/officeDocument/2006/relationships/hyperlink" Target="../../../In-depth%20Profiles/16-04%20In-Depth%20Profiles/Mind%20Map/PiHPID_0092_Gesmar%20Rodrigues%20Silva%20Segundo.jp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1767624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394732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53117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A8CC7-A7FE-4C6F-9156-29BA71A719E1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C675AA-6FC7-4ED2-B8A9-864268C3E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2025-04-07T13:14:00Z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</Properties>
</file>